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FAE6" w14:textId="3F4C8BFD" w:rsidR="002F773C" w:rsidRDefault="004D3168" w:rsidP="00D61C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 ЭПС</w:t>
      </w:r>
    </w:p>
    <w:p w14:paraId="112E5E62" w14:textId="539D7109" w:rsidR="004D3168" w:rsidRDefault="004D3168" w:rsidP="00D61C67">
      <w:pPr>
        <w:jc w:val="center"/>
        <w:outlineLvl w:val="0"/>
        <w:rPr>
          <w:b/>
          <w:sz w:val="28"/>
          <w:szCs w:val="28"/>
        </w:rPr>
      </w:pPr>
      <w:r w:rsidRPr="004D3168">
        <w:rPr>
          <w:b/>
          <w:sz w:val="28"/>
          <w:szCs w:val="28"/>
        </w:rPr>
        <w:t>Информационная система электронного представления сведений</w:t>
      </w:r>
    </w:p>
    <w:p w14:paraId="6FD4C549" w14:textId="77777777" w:rsidR="00FE10D9" w:rsidRPr="006B1927" w:rsidRDefault="00FE10D9" w:rsidP="00D61C67">
      <w:pPr>
        <w:jc w:val="center"/>
        <w:outlineLvl w:val="0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t>Описание функциональных характеристик</w:t>
      </w:r>
    </w:p>
    <w:p w14:paraId="5CAF95BC" w14:textId="77777777" w:rsidR="002F773C" w:rsidRDefault="002F773C" w:rsidP="005449CA">
      <w:pPr>
        <w:pStyle w:val="1"/>
        <w:rPr>
          <w:sz w:val="28"/>
          <w:szCs w:val="28"/>
        </w:rPr>
      </w:pPr>
    </w:p>
    <w:p w14:paraId="50A1756F" w14:textId="79A04C91" w:rsidR="00937728" w:rsidRPr="006B1927" w:rsidRDefault="002F773C" w:rsidP="005449CA">
      <w:pPr>
        <w:pStyle w:val="1"/>
        <w:rPr>
          <w:sz w:val="28"/>
          <w:szCs w:val="28"/>
        </w:rPr>
      </w:pPr>
      <w:r>
        <w:rPr>
          <w:sz w:val="28"/>
          <w:szCs w:val="28"/>
        </w:rPr>
        <w:t>Сервис</w:t>
      </w:r>
      <w:r w:rsidR="004D3168">
        <w:rPr>
          <w:sz w:val="28"/>
          <w:szCs w:val="28"/>
        </w:rPr>
        <w:t xml:space="preserve"> ИС ЭПС</w:t>
      </w:r>
      <w:r>
        <w:rPr>
          <w:sz w:val="28"/>
          <w:szCs w:val="28"/>
        </w:rPr>
        <w:t xml:space="preserve"> обеспечивает </w:t>
      </w:r>
      <w:r w:rsidR="002171A1">
        <w:rPr>
          <w:sz w:val="28"/>
          <w:szCs w:val="28"/>
        </w:rPr>
        <w:t xml:space="preserve">информационное </w:t>
      </w:r>
      <w:r w:rsidR="004D3168">
        <w:rPr>
          <w:sz w:val="28"/>
          <w:szCs w:val="28"/>
        </w:rPr>
        <w:t xml:space="preserve">взаимодействие программных средств участников внешнеэкономической деятельности с </w:t>
      </w:r>
      <w:r w:rsidR="00726D1C">
        <w:rPr>
          <w:sz w:val="28"/>
          <w:szCs w:val="28"/>
        </w:rPr>
        <w:t>АСВД Т</w:t>
      </w:r>
      <w:r w:rsidR="004D3168">
        <w:rPr>
          <w:sz w:val="28"/>
          <w:szCs w:val="28"/>
        </w:rPr>
        <w:t>аможенных органов РФ</w:t>
      </w:r>
      <w:r w:rsidR="002171A1">
        <w:rPr>
          <w:sz w:val="28"/>
          <w:szCs w:val="28"/>
        </w:rPr>
        <w:t xml:space="preserve"> (</w:t>
      </w:r>
      <w:r w:rsidR="002171A1" w:rsidRPr="00E47844">
        <w:rPr>
          <w:sz w:val="28"/>
          <w:szCs w:val="28"/>
        </w:rPr>
        <w:t>ЕАИС ФТС России)</w:t>
      </w:r>
      <w:r>
        <w:rPr>
          <w:sz w:val="28"/>
          <w:szCs w:val="28"/>
        </w:rPr>
        <w:t>.</w:t>
      </w:r>
    </w:p>
    <w:p w14:paraId="5D22FD29" w14:textId="77777777" w:rsidR="00937728" w:rsidRPr="006B1927" w:rsidRDefault="00937728" w:rsidP="005449CA">
      <w:pPr>
        <w:pStyle w:val="1"/>
        <w:rPr>
          <w:sz w:val="28"/>
          <w:szCs w:val="28"/>
        </w:rPr>
      </w:pPr>
    </w:p>
    <w:p w14:paraId="29B6039B" w14:textId="77777777" w:rsidR="002171A1" w:rsidRDefault="002171A1" w:rsidP="004D3168">
      <w:pPr>
        <w:jc w:val="both"/>
        <w:rPr>
          <w:sz w:val="24"/>
          <w:szCs w:val="24"/>
        </w:rPr>
      </w:pPr>
    </w:p>
    <w:p w14:paraId="225705EF" w14:textId="35E296AE" w:rsidR="00773784" w:rsidRPr="00E47844" w:rsidRDefault="004D3168" w:rsidP="004D3168">
      <w:pPr>
        <w:pStyle w:val="1"/>
        <w:rPr>
          <w:sz w:val="28"/>
          <w:szCs w:val="28"/>
        </w:rPr>
      </w:pPr>
      <w:r w:rsidRPr="00E47844">
        <w:rPr>
          <w:sz w:val="28"/>
          <w:szCs w:val="28"/>
        </w:rPr>
        <w:t xml:space="preserve">Взаимодействие с </w:t>
      </w:r>
      <w:r w:rsidR="002171A1" w:rsidRPr="00E47844">
        <w:rPr>
          <w:sz w:val="28"/>
          <w:szCs w:val="28"/>
        </w:rPr>
        <w:t>участниками ВЭД</w:t>
      </w:r>
      <w:r w:rsidRPr="00E47844">
        <w:rPr>
          <w:sz w:val="28"/>
          <w:szCs w:val="28"/>
        </w:rPr>
        <w:t xml:space="preserve"> осуществляется </w:t>
      </w:r>
      <w:r w:rsidR="002171A1" w:rsidRPr="00E47844">
        <w:rPr>
          <w:sz w:val="28"/>
          <w:szCs w:val="28"/>
        </w:rPr>
        <w:t xml:space="preserve">путем обмена сведениями посредством API и </w:t>
      </w:r>
      <w:r w:rsidRPr="00E47844">
        <w:rPr>
          <w:sz w:val="28"/>
          <w:szCs w:val="28"/>
        </w:rPr>
        <w:t xml:space="preserve">протокола https. Взаимодействие с ЕАИС ФТС осуществляется посредством протокола </w:t>
      </w:r>
      <w:r w:rsidR="002171A1" w:rsidRPr="00E47844">
        <w:rPr>
          <w:sz w:val="28"/>
          <w:szCs w:val="28"/>
        </w:rPr>
        <w:t xml:space="preserve">POP3/SMTP </w:t>
      </w:r>
      <w:r w:rsidRPr="00E47844">
        <w:rPr>
          <w:sz w:val="28"/>
          <w:szCs w:val="28"/>
        </w:rPr>
        <w:t>согласно Спецификации интерфейса взаимодействия между автоматизированными системами таможенных органов и информационными системами лиц, декларирующих товары и транспортные средства с использованием электронной формы декларирования.</w:t>
      </w:r>
    </w:p>
    <w:p w14:paraId="41B72A09" w14:textId="77777777" w:rsidR="002171A1" w:rsidRPr="00E47844" w:rsidRDefault="002171A1" w:rsidP="004D3168">
      <w:pPr>
        <w:pStyle w:val="1"/>
        <w:rPr>
          <w:sz w:val="28"/>
          <w:szCs w:val="28"/>
        </w:rPr>
      </w:pPr>
    </w:p>
    <w:p w14:paraId="583A3649" w14:textId="2820281B" w:rsidR="002171A1" w:rsidRPr="00E47844" w:rsidRDefault="002171A1" w:rsidP="00217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- информация, содержащаяся в таможенных, транспортных, товаросопроводительных и других сопутствующих документах, формируемых сторонами обмена в электронной форме в форматах, утвержденных таможенными органами и действующих на момент представления Сведений, и заверенных при помощи КЭП уполномоченного должностного лица Стороны обмена.</w:t>
      </w:r>
    </w:p>
    <w:p w14:paraId="0FE89C4C" w14:textId="77777777" w:rsidR="004D3168" w:rsidRPr="00E47844" w:rsidRDefault="004D3168" w:rsidP="005449CA">
      <w:pPr>
        <w:pStyle w:val="1"/>
        <w:rPr>
          <w:sz w:val="28"/>
          <w:szCs w:val="28"/>
        </w:rPr>
      </w:pPr>
    </w:p>
    <w:p w14:paraId="22A73910" w14:textId="50BB54F2" w:rsidR="004D3168" w:rsidRPr="00E47844" w:rsidRDefault="00726D1C" w:rsidP="005449CA">
      <w:pPr>
        <w:pStyle w:val="1"/>
        <w:rPr>
          <w:sz w:val="28"/>
          <w:szCs w:val="28"/>
        </w:rPr>
      </w:pPr>
      <w:r w:rsidRPr="00E47844">
        <w:rPr>
          <w:sz w:val="28"/>
          <w:szCs w:val="28"/>
        </w:rPr>
        <w:t xml:space="preserve">Оператор – ООО «НТСсофт» - информационный оператор, действующий в соответствии с Соглашением об информационном взаимодействии с Уполномоченным подразделением ФТС РФ при представлении Сведений с использованием международной ассоциации сетей Интернет в соответствии с приказом ФТС России </w:t>
      </w:r>
      <w:bookmarkStart w:id="0" w:name="_Hlk81894351"/>
      <w:r w:rsidRPr="00E47844">
        <w:rPr>
          <w:sz w:val="28"/>
          <w:szCs w:val="28"/>
        </w:rPr>
        <w:t xml:space="preserve">от 29.04.2021 № 358, приказом ФТС России от 09.10.2019 № 1556 </w:t>
      </w:r>
      <w:bookmarkEnd w:id="0"/>
      <w:r w:rsidRPr="00E47844">
        <w:rPr>
          <w:sz w:val="28"/>
          <w:szCs w:val="28"/>
        </w:rPr>
        <w:t>и Аттестатом соответствия требованиям по безопасности информации информационной системы электронного представления сведений: Соглашение с ЦИТТУ от 25.04.2012г. №16-14/07 ОП</w:t>
      </w:r>
    </w:p>
    <w:p w14:paraId="62599422" w14:textId="77777777" w:rsidR="004D3168" w:rsidRDefault="004D3168" w:rsidP="005449CA">
      <w:pPr>
        <w:pStyle w:val="1"/>
        <w:rPr>
          <w:sz w:val="28"/>
          <w:szCs w:val="28"/>
        </w:rPr>
      </w:pPr>
    </w:p>
    <w:p w14:paraId="6573D58D" w14:textId="77777777" w:rsidR="004D3168" w:rsidRDefault="004D3168" w:rsidP="005449CA">
      <w:pPr>
        <w:pStyle w:val="1"/>
        <w:rPr>
          <w:sz w:val="28"/>
          <w:szCs w:val="28"/>
        </w:rPr>
      </w:pPr>
    </w:p>
    <w:p w14:paraId="2C1A4BF3" w14:textId="77777777" w:rsidR="00E47844" w:rsidRPr="006B1927" w:rsidRDefault="00E47844" w:rsidP="005449CA">
      <w:pPr>
        <w:pStyle w:val="1"/>
        <w:rPr>
          <w:sz w:val="28"/>
          <w:szCs w:val="28"/>
        </w:rPr>
      </w:pPr>
    </w:p>
    <w:p w14:paraId="05372CE4" w14:textId="77777777" w:rsidR="005449CA" w:rsidRPr="00E47844" w:rsidRDefault="0063020F" w:rsidP="005449CA">
      <w:pPr>
        <w:pStyle w:val="1"/>
        <w:rPr>
          <w:b/>
          <w:bCs/>
          <w:sz w:val="28"/>
          <w:szCs w:val="28"/>
        </w:rPr>
      </w:pPr>
      <w:r w:rsidRPr="00E47844">
        <w:rPr>
          <w:b/>
          <w:bCs/>
          <w:sz w:val="28"/>
          <w:szCs w:val="28"/>
          <w:u w:val="single"/>
        </w:rPr>
        <w:lastRenderedPageBreak/>
        <w:t>Функциональные возможности программы</w:t>
      </w:r>
      <w:r w:rsidRPr="00E47844">
        <w:rPr>
          <w:b/>
          <w:bCs/>
          <w:sz w:val="28"/>
          <w:szCs w:val="28"/>
        </w:rPr>
        <w:t>:</w:t>
      </w:r>
    </w:p>
    <w:p w14:paraId="47BA4E1C" w14:textId="77777777" w:rsidR="00E47844" w:rsidRPr="006B1927" w:rsidRDefault="00E47844" w:rsidP="005449CA">
      <w:pPr>
        <w:pStyle w:val="1"/>
        <w:rPr>
          <w:sz w:val="28"/>
          <w:szCs w:val="28"/>
        </w:rPr>
      </w:pPr>
    </w:p>
    <w:p w14:paraId="641E8EE2" w14:textId="2FDD5F68" w:rsidR="002F773C" w:rsidRDefault="002171A1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Передача заявок Участника ВЭД на подключение к АСВД ТО</w:t>
      </w:r>
    </w:p>
    <w:p w14:paraId="0CAC1AF8" w14:textId="0DB7FD4A" w:rsidR="002F773C" w:rsidRDefault="00BA5C62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2171A1">
        <w:rPr>
          <w:sz w:val="28"/>
          <w:szCs w:val="28"/>
        </w:rPr>
        <w:t>ередача Сведений, подготовленных Абонентом в ТО</w:t>
      </w:r>
    </w:p>
    <w:p w14:paraId="5A91CFBA" w14:textId="0E9E111D" w:rsidR="002171A1" w:rsidRDefault="002171A1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Маршрутизация полученных ответов из ФТС нужному Абоненту</w:t>
      </w:r>
    </w:p>
    <w:p w14:paraId="63AAEB73" w14:textId="48CD4CF9" w:rsidR="002F773C" w:rsidRPr="00F20DA9" w:rsidRDefault="002171A1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Ведение статистики переданных Сведений</w:t>
      </w:r>
    </w:p>
    <w:p w14:paraId="23932D56" w14:textId="77777777" w:rsidR="00F20DA9" w:rsidRDefault="00F20DA9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</w:p>
    <w:p w14:paraId="06E3DEC4" w14:textId="77777777" w:rsidR="00E47844" w:rsidRDefault="00E47844" w:rsidP="006B1927">
      <w:pPr>
        <w:spacing w:after="0" w:line="270" w:lineRule="atLeast"/>
        <w:jc w:val="center"/>
        <w:rPr>
          <w:b/>
          <w:sz w:val="28"/>
          <w:szCs w:val="28"/>
        </w:rPr>
      </w:pPr>
    </w:p>
    <w:p w14:paraId="7DD97DA8" w14:textId="77777777" w:rsidR="00E47844" w:rsidRDefault="00E47844" w:rsidP="006B1927">
      <w:pPr>
        <w:spacing w:after="0" w:line="270" w:lineRule="atLeast"/>
        <w:jc w:val="center"/>
        <w:rPr>
          <w:b/>
          <w:sz w:val="28"/>
          <w:szCs w:val="28"/>
        </w:rPr>
      </w:pPr>
    </w:p>
    <w:p w14:paraId="77A3E76F" w14:textId="6EE5B83A" w:rsidR="006B1927" w:rsidRPr="006B1927" w:rsidRDefault="006B1927" w:rsidP="006B1927">
      <w:pPr>
        <w:spacing w:after="0" w:line="270" w:lineRule="atLeast"/>
        <w:jc w:val="center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t>Информация, необходимая для установки и эксплуатации программного обеспечения:</w:t>
      </w:r>
    </w:p>
    <w:p w14:paraId="65F27A6B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224F46B2" w14:textId="2EB014DC" w:rsidR="006B1927" w:rsidRPr="006B1927" w:rsidRDefault="002171A1" w:rsidP="009526C2">
      <w:pPr>
        <w:pStyle w:val="1"/>
        <w:rPr>
          <w:sz w:val="28"/>
          <w:szCs w:val="28"/>
        </w:rPr>
      </w:pPr>
      <w:r>
        <w:rPr>
          <w:sz w:val="28"/>
          <w:szCs w:val="28"/>
        </w:rPr>
        <w:t>ИС ЭПС</w:t>
      </w:r>
      <w:r w:rsidR="006B1927" w:rsidRPr="006B1927">
        <w:rPr>
          <w:sz w:val="28"/>
          <w:szCs w:val="28"/>
        </w:rPr>
        <w:t xml:space="preserve"> представляет собой </w:t>
      </w:r>
      <w:r w:rsidR="007537B6">
        <w:rPr>
          <w:sz w:val="28"/>
          <w:szCs w:val="28"/>
        </w:rPr>
        <w:t xml:space="preserve">программное средство с поддержанием </w:t>
      </w:r>
      <w:r w:rsidR="007537B6">
        <w:rPr>
          <w:sz w:val="28"/>
          <w:szCs w:val="28"/>
          <w:lang w:val="en-US"/>
        </w:rPr>
        <w:t>web</w:t>
      </w:r>
      <w:r w:rsidR="007537B6" w:rsidRPr="007537B6">
        <w:rPr>
          <w:sz w:val="28"/>
          <w:szCs w:val="28"/>
        </w:rPr>
        <w:t>-</w:t>
      </w:r>
      <w:r w:rsidR="007537B6">
        <w:rPr>
          <w:sz w:val="28"/>
          <w:szCs w:val="28"/>
        </w:rPr>
        <w:t>точки входа (</w:t>
      </w:r>
      <w:r w:rsidR="007537B6">
        <w:rPr>
          <w:sz w:val="28"/>
          <w:szCs w:val="28"/>
          <w:lang w:val="en-US"/>
        </w:rPr>
        <w:t>API</w:t>
      </w:r>
      <w:r w:rsidR="007537B6">
        <w:rPr>
          <w:sz w:val="28"/>
          <w:szCs w:val="28"/>
        </w:rPr>
        <w:t>)</w:t>
      </w:r>
      <w:r w:rsidR="006B1927" w:rsidRPr="006B1927">
        <w:rPr>
          <w:sz w:val="28"/>
          <w:szCs w:val="28"/>
        </w:rPr>
        <w:t>, что позволяет осуществлять ее использование с любого рабочего места с минимальными характеристиками компьютера:</w:t>
      </w:r>
    </w:p>
    <w:p w14:paraId="5657DCC0" w14:textId="76916521" w:rsidR="006B1927" w:rsidRDefault="006B1927" w:rsidP="006B192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B1927">
        <w:rPr>
          <w:sz w:val="28"/>
          <w:szCs w:val="28"/>
          <w:lang w:val="en-US"/>
        </w:rPr>
        <w:t xml:space="preserve">Microsoft </w:t>
      </w:r>
      <w:proofErr w:type="gramStart"/>
      <w:r w:rsidRPr="006B1927">
        <w:rPr>
          <w:sz w:val="28"/>
          <w:szCs w:val="28"/>
          <w:lang w:val="en-US"/>
        </w:rPr>
        <w:t>Windows</w:t>
      </w:r>
      <w:r w:rsidRPr="006B1927">
        <w:rPr>
          <w:sz w:val="28"/>
          <w:szCs w:val="28"/>
        </w:rPr>
        <w:t xml:space="preserve">  7</w:t>
      </w:r>
      <w:proofErr w:type="gramEnd"/>
      <w:r w:rsidRPr="006B1927">
        <w:rPr>
          <w:sz w:val="28"/>
          <w:szCs w:val="28"/>
        </w:rPr>
        <w:t xml:space="preserve"> и выше</w:t>
      </w:r>
    </w:p>
    <w:p w14:paraId="7474A3D1" w14:textId="77777777" w:rsidR="006B1927" w:rsidRDefault="006B1927" w:rsidP="009526C2">
      <w:pPr>
        <w:pStyle w:val="1"/>
        <w:rPr>
          <w:sz w:val="28"/>
          <w:szCs w:val="28"/>
        </w:rPr>
      </w:pPr>
    </w:p>
    <w:p w14:paraId="39BD79D8" w14:textId="77777777" w:rsidR="0033242A" w:rsidRDefault="0033242A" w:rsidP="009526C2">
      <w:pPr>
        <w:pStyle w:val="1"/>
        <w:rPr>
          <w:sz w:val="28"/>
          <w:szCs w:val="28"/>
        </w:rPr>
      </w:pPr>
      <w:r>
        <w:rPr>
          <w:sz w:val="28"/>
          <w:szCs w:val="28"/>
        </w:rPr>
        <w:t>Скачивание и установка с дистрибутива не требуется.</w:t>
      </w:r>
    </w:p>
    <w:p w14:paraId="34F8231E" w14:textId="77777777" w:rsidR="0033242A" w:rsidRPr="006B1927" w:rsidRDefault="0033242A" w:rsidP="009526C2">
      <w:pPr>
        <w:pStyle w:val="1"/>
        <w:rPr>
          <w:sz w:val="28"/>
          <w:szCs w:val="28"/>
        </w:rPr>
      </w:pPr>
    </w:p>
    <w:p w14:paraId="2E6812F6" w14:textId="2EB0E7D8" w:rsidR="006B1927" w:rsidRDefault="002F773C" w:rsidP="006B1927">
      <w:pPr>
        <w:pStyle w:val="1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7537B6">
        <w:rPr>
          <w:sz w:val="28"/>
          <w:szCs w:val="28"/>
        </w:rPr>
        <w:t xml:space="preserve"> ИС ЭПС</w:t>
      </w:r>
      <w:r>
        <w:rPr>
          <w:sz w:val="28"/>
          <w:szCs w:val="28"/>
        </w:rPr>
        <w:t xml:space="preserve"> о</w:t>
      </w:r>
      <w:r w:rsidR="006B1927" w:rsidRPr="006B1927">
        <w:rPr>
          <w:sz w:val="28"/>
          <w:szCs w:val="28"/>
        </w:rPr>
        <w:t xml:space="preserve">существляется только </w:t>
      </w:r>
      <w:r w:rsidR="00BA5C62">
        <w:rPr>
          <w:sz w:val="28"/>
          <w:szCs w:val="28"/>
        </w:rPr>
        <w:t>авторизованными</w:t>
      </w:r>
      <w:r w:rsidR="006B1927" w:rsidRPr="006B1927">
        <w:rPr>
          <w:sz w:val="28"/>
          <w:szCs w:val="28"/>
        </w:rPr>
        <w:t xml:space="preserve"> пользователями. Уровень доступа к функциям </w:t>
      </w:r>
      <w:r w:rsidR="007537B6">
        <w:rPr>
          <w:sz w:val="28"/>
          <w:szCs w:val="28"/>
        </w:rPr>
        <w:t>ИС ЭПС</w:t>
      </w:r>
      <w:r w:rsidR="006B1927" w:rsidRPr="006B1927">
        <w:rPr>
          <w:sz w:val="28"/>
          <w:szCs w:val="28"/>
        </w:rPr>
        <w:t xml:space="preserve">, а также необходимым </w:t>
      </w:r>
      <w:r w:rsidR="007537B6">
        <w:rPr>
          <w:sz w:val="28"/>
          <w:szCs w:val="28"/>
        </w:rPr>
        <w:t>сведениям</w:t>
      </w:r>
      <w:r w:rsidR="006B1927" w:rsidRPr="006B1927">
        <w:rPr>
          <w:sz w:val="28"/>
          <w:szCs w:val="28"/>
        </w:rPr>
        <w:t xml:space="preserve"> осуществляется на основании прав и полномочий, </w:t>
      </w:r>
      <w:r w:rsidR="00BA5C62">
        <w:rPr>
          <w:sz w:val="28"/>
          <w:szCs w:val="28"/>
        </w:rPr>
        <w:t>определенным тари</w:t>
      </w:r>
      <w:r w:rsidR="007537B6">
        <w:rPr>
          <w:sz w:val="28"/>
          <w:szCs w:val="28"/>
        </w:rPr>
        <w:t>ф</w:t>
      </w:r>
      <w:r w:rsidR="00BA5C62">
        <w:rPr>
          <w:sz w:val="28"/>
          <w:szCs w:val="28"/>
        </w:rPr>
        <w:t>ным планом.</w:t>
      </w:r>
    </w:p>
    <w:p w14:paraId="69AC31C5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0DFE3A92" w14:textId="33D22BB6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Пользователям </w:t>
      </w:r>
      <w:r w:rsidR="007537B6" w:rsidRPr="00E47844">
        <w:rPr>
          <w:rFonts w:eastAsia="Times New Roman"/>
          <w:sz w:val="28"/>
          <w:szCs w:val="28"/>
          <w:lang w:eastAsia="ru-RU"/>
        </w:rPr>
        <w:t>ИС ЭПС</w:t>
      </w:r>
      <w:r w:rsidRPr="00E47844">
        <w:rPr>
          <w:rFonts w:eastAsia="Times New Roman"/>
          <w:sz w:val="28"/>
          <w:szCs w:val="28"/>
          <w:lang w:eastAsia="ru-RU"/>
        </w:rPr>
        <w:t>, достаточно иметь навыки работы с</w:t>
      </w:r>
      <w:r w:rsidR="007537B6" w:rsidRPr="00E47844">
        <w:rPr>
          <w:rFonts w:eastAsia="Times New Roman"/>
          <w:sz w:val="28"/>
          <w:szCs w:val="28"/>
          <w:lang w:eastAsia="ru-RU"/>
        </w:rPr>
        <w:t>о своей программ</w:t>
      </w:r>
      <w:r w:rsidR="00F20DA9" w:rsidRPr="00E47844">
        <w:rPr>
          <w:rFonts w:eastAsia="Times New Roman"/>
          <w:sz w:val="28"/>
          <w:szCs w:val="28"/>
          <w:lang w:eastAsia="ru-RU"/>
        </w:rPr>
        <w:t>ой</w:t>
      </w:r>
      <w:r w:rsidR="007537B6" w:rsidRPr="00E47844">
        <w:rPr>
          <w:rFonts w:eastAsia="Times New Roman"/>
          <w:sz w:val="28"/>
          <w:szCs w:val="28"/>
          <w:lang w:eastAsia="ru-RU"/>
        </w:rPr>
        <w:t xml:space="preserve"> подготовки таможенных документов. Настройку программы осуществляет техническая служба Оператора.</w:t>
      </w:r>
      <w:r w:rsidRPr="00E47844">
        <w:rPr>
          <w:rFonts w:eastAsia="Times New Roman"/>
          <w:sz w:val="28"/>
          <w:szCs w:val="28"/>
          <w:lang w:eastAsia="ru-RU"/>
        </w:rPr>
        <w:t xml:space="preserve"> </w:t>
      </w:r>
    </w:p>
    <w:p w14:paraId="6D19AB02" w14:textId="77777777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</w:p>
    <w:p w14:paraId="0CC25FDE" w14:textId="20514849" w:rsidR="0033242A" w:rsidRPr="00E47844" w:rsidRDefault="0033242A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По вопросам использования </w:t>
      </w:r>
      <w:r w:rsidR="007537B6" w:rsidRPr="00E47844">
        <w:rPr>
          <w:rFonts w:eastAsia="Times New Roman"/>
          <w:sz w:val="28"/>
          <w:szCs w:val="28"/>
          <w:lang w:eastAsia="ru-RU"/>
        </w:rPr>
        <w:t xml:space="preserve">ИС ЭПС </w:t>
      </w:r>
      <w:r w:rsidRPr="00E47844">
        <w:rPr>
          <w:rFonts w:eastAsia="Times New Roman"/>
          <w:sz w:val="28"/>
          <w:szCs w:val="28"/>
          <w:lang w:eastAsia="ru-RU"/>
        </w:rPr>
        <w:t xml:space="preserve">пользователи могут обратиться к </w:t>
      </w:r>
      <w:r w:rsidR="002F773C" w:rsidRPr="00E47844">
        <w:rPr>
          <w:rFonts w:eastAsia="Times New Roman"/>
          <w:sz w:val="28"/>
          <w:szCs w:val="28"/>
          <w:lang w:eastAsia="ru-RU"/>
        </w:rPr>
        <w:t xml:space="preserve">руководству использования </w:t>
      </w:r>
      <w:hyperlink r:id="rId6" w:history="1">
        <w:r w:rsidR="005D4813" w:rsidRPr="00E47844">
          <w:rPr>
            <w:rFonts w:eastAsia="Times New Roman"/>
            <w:sz w:val="28"/>
            <w:szCs w:val="28"/>
            <w:lang w:eastAsia="ru-RU"/>
          </w:rPr>
          <w:t>https://ed2.ru/iseps</w:t>
        </w:r>
      </w:hyperlink>
      <w:r w:rsidR="005D4813" w:rsidRPr="00E47844">
        <w:rPr>
          <w:rFonts w:eastAsia="Times New Roman"/>
          <w:sz w:val="28"/>
          <w:szCs w:val="28"/>
          <w:lang w:eastAsia="ru-RU"/>
        </w:rPr>
        <w:t xml:space="preserve"> </w:t>
      </w:r>
      <w:r w:rsidR="002F773C" w:rsidRPr="00E47844">
        <w:rPr>
          <w:rFonts w:eastAsia="Times New Roman"/>
          <w:sz w:val="28"/>
          <w:szCs w:val="28"/>
          <w:lang w:eastAsia="ru-RU"/>
        </w:rPr>
        <w:t xml:space="preserve"> </w:t>
      </w:r>
      <w:r w:rsidRPr="00E47844">
        <w:rPr>
          <w:rFonts w:eastAsia="Times New Roman"/>
          <w:sz w:val="28"/>
          <w:szCs w:val="28"/>
          <w:lang w:eastAsia="ru-RU"/>
        </w:rPr>
        <w:t>или в техническую поддержку компании.</w:t>
      </w:r>
    </w:p>
    <w:p w14:paraId="17E4901B" w14:textId="77777777" w:rsidR="0033242A" w:rsidRPr="00E47844" w:rsidRDefault="0033242A" w:rsidP="006B1927">
      <w:pPr>
        <w:pStyle w:val="Default"/>
        <w:rPr>
          <w:rFonts w:eastAsia="Times New Roman"/>
          <w:sz w:val="28"/>
          <w:szCs w:val="28"/>
          <w:lang w:eastAsia="ru-RU"/>
        </w:rPr>
      </w:pPr>
    </w:p>
    <w:p w14:paraId="36792816" w14:textId="77777777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>Для пользователей, имеющих права на подписание документов электронной подписью дополнительно необходимы:</w:t>
      </w:r>
    </w:p>
    <w:p w14:paraId="6103AA62" w14:textId="1963F450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 xml:space="preserve">- СКЗИ "КриптоПро CSP" </w:t>
      </w:r>
      <w:r w:rsidR="002F773C" w:rsidRPr="00E47844">
        <w:rPr>
          <w:rFonts w:eastAsia="Times New Roman"/>
          <w:sz w:val="28"/>
          <w:szCs w:val="28"/>
          <w:lang w:eastAsia="ru-RU"/>
        </w:rPr>
        <w:t>4</w:t>
      </w:r>
      <w:r w:rsidRPr="00E47844">
        <w:rPr>
          <w:rFonts w:eastAsia="Times New Roman"/>
          <w:sz w:val="28"/>
          <w:szCs w:val="28"/>
          <w:lang w:eastAsia="ru-RU"/>
        </w:rPr>
        <w:t>.</w:t>
      </w:r>
      <w:r w:rsidR="002F773C" w:rsidRPr="00E47844">
        <w:rPr>
          <w:rFonts w:eastAsia="Times New Roman"/>
          <w:sz w:val="28"/>
          <w:szCs w:val="28"/>
          <w:lang w:eastAsia="ru-RU"/>
        </w:rPr>
        <w:t>0</w:t>
      </w:r>
      <w:r w:rsidRPr="00E47844">
        <w:rPr>
          <w:rFonts w:eastAsia="Times New Roman"/>
          <w:sz w:val="28"/>
          <w:szCs w:val="28"/>
          <w:lang w:eastAsia="ru-RU"/>
        </w:rPr>
        <w:t xml:space="preserve"> и выше</w:t>
      </w:r>
    </w:p>
    <w:p w14:paraId="64AC5BFF" w14:textId="2AA05DFB" w:rsidR="006B1927" w:rsidRPr="00E47844" w:rsidRDefault="006B1927" w:rsidP="006B1927">
      <w:pPr>
        <w:pStyle w:val="Default"/>
        <w:rPr>
          <w:rFonts w:eastAsia="Times New Roman"/>
          <w:sz w:val="28"/>
          <w:szCs w:val="28"/>
          <w:lang w:eastAsia="ru-RU"/>
        </w:rPr>
      </w:pPr>
      <w:r w:rsidRPr="00E47844">
        <w:rPr>
          <w:rFonts w:eastAsia="Times New Roman"/>
          <w:sz w:val="28"/>
          <w:szCs w:val="28"/>
          <w:lang w:eastAsia="ru-RU"/>
        </w:rPr>
        <w:t>- квалифицированная электронная подпись</w:t>
      </w:r>
    </w:p>
    <w:p w14:paraId="43524324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45E69F6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3B7F399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AD24981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05A8AF2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sectPr w:rsidR="006B1927" w:rsidRPr="006B1927" w:rsidSect="0017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A5B82"/>
    <w:multiLevelType w:val="multilevel"/>
    <w:tmpl w:val="B0D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038B4"/>
    <w:multiLevelType w:val="hybridMultilevel"/>
    <w:tmpl w:val="26F02F44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6C0552"/>
    <w:multiLevelType w:val="hybridMultilevel"/>
    <w:tmpl w:val="9F04E0FC"/>
    <w:lvl w:ilvl="0" w:tplc="71728A4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0C2"/>
    <w:multiLevelType w:val="hybridMultilevel"/>
    <w:tmpl w:val="70587EAE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E1B0B"/>
    <w:multiLevelType w:val="hybridMultilevel"/>
    <w:tmpl w:val="6DE6B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A16330"/>
    <w:multiLevelType w:val="hybridMultilevel"/>
    <w:tmpl w:val="C59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FF2BCD"/>
    <w:multiLevelType w:val="hybridMultilevel"/>
    <w:tmpl w:val="A04642B4"/>
    <w:lvl w:ilvl="0" w:tplc="71728A4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0289806">
    <w:abstractNumId w:val="1"/>
  </w:num>
  <w:num w:numId="2" w16cid:durableId="1495298396">
    <w:abstractNumId w:val="3"/>
  </w:num>
  <w:num w:numId="3" w16cid:durableId="1915896484">
    <w:abstractNumId w:val="2"/>
  </w:num>
  <w:num w:numId="4" w16cid:durableId="18051035">
    <w:abstractNumId w:val="5"/>
  </w:num>
  <w:num w:numId="5" w16cid:durableId="2086686349">
    <w:abstractNumId w:val="4"/>
  </w:num>
  <w:num w:numId="6" w16cid:durableId="107940872">
    <w:abstractNumId w:val="6"/>
  </w:num>
  <w:num w:numId="7" w16cid:durableId="16753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CA"/>
    <w:rsid w:val="00091290"/>
    <w:rsid w:val="0016537D"/>
    <w:rsid w:val="0017058E"/>
    <w:rsid w:val="00170C1A"/>
    <w:rsid w:val="002171A1"/>
    <w:rsid w:val="00240AB1"/>
    <w:rsid w:val="002F773C"/>
    <w:rsid w:val="0033242A"/>
    <w:rsid w:val="00360CAC"/>
    <w:rsid w:val="003D1EC2"/>
    <w:rsid w:val="004D3168"/>
    <w:rsid w:val="005449CA"/>
    <w:rsid w:val="00573D52"/>
    <w:rsid w:val="005D4813"/>
    <w:rsid w:val="0063020F"/>
    <w:rsid w:val="006B1927"/>
    <w:rsid w:val="00726D1C"/>
    <w:rsid w:val="00752702"/>
    <w:rsid w:val="007537B6"/>
    <w:rsid w:val="00773784"/>
    <w:rsid w:val="00937728"/>
    <w:rsid w:val="00940E5A"/>
    <w:rsid w:val="009526C2"/>
    <w:rsid w:val="009C7C1D"/>
    <w:rsid w:val="00AE7B6A"/>
    <w:rsid w:val="00BA5C62"/>
    <w:rsid w:val="00D61C67"/>
    <w:rsid w:val="00E47844"/>
    <w:rsid w:val="00E836EF"/>
    <w:rsid w:val="00EA2684"/>
    <w:rsid w:val="00F20DA9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7CB"/>
  <w15:docId w15:val="{A4CE1277-F312-49D0-869A-19FA7CA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49CA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6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1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773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2.ru/ise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8745-8D8C-4390-A661-92311268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Белоцерковский Игорь Владимирович</cp:lastModifiedBy>
  <cp:revision>14</cp:revision>
  <dcterms:created xsi:type="dcterms:W3CDTF">2018-03-22T12:29:00Z</dcterms:created>
  <dcterms:modified xsi:type="dcterms:W3CDTF">2024-11-02T04:48:00Z</dcterms:modified>
</cp:coreProperties>
</file>